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9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57" w:type="dxa"/>
          <w:right w:w="57" w:type="dxa"/>
        </w:tblCellMar>
        <w:tblLook w:val="00BF" w:firstRow="1" w:lastRow="0" w:firstColumn="1" w:lastColumn="0" w:noHBand="0" w:noVBand="0"/>
      </w:tblPr>
      <w:tblGrid>
        <w:gridCol w:w="5019"/>
        <w:gridCol w:w="4110"/>
      </w:tblGrid>
      <w:tr w:rsidR="00EE32B1" w:rsidRPr="00281205" w:rsidTr="00633C77">
        <w:trPr>
          <w:cantSplit/>
        </w:trPr>
        <w:tc>
          <w:tcPr>
            <w:tcW w:w="2749" w:type="pct"/>
          </w:tcPr>
          <w:p w:rsidR="00EE32B1" w:rsidRPr="0035237C" w:rsidRDefault="00EE32B1" w:rsidP="00633C77">
            <w:pPr>
              <w:pStyle w:val="a5"/>
              <w:spacing w:line="240" w:lineRule="auto"/>
            </w:pPr>
            <w:r w:rsidRPr="0035237C">
              <w:rPr>
                <w:rFonts w:hint="eastAsia"/>
              </w:rPr>
              <w:t>Name</w:t>
            </w:r>
          </w:p>
        </w:tc>
        <w:tc>
          <w:tcPr>
            <w:tcW w:w="2251" w:type="pct"/>
          </w:tcPr>
          <w:p w:rsidR="00EE32B1" w:rsidRPr="0035237C" w:rsidRDefault="00EE32B1" w:rsidP="00633C77">
            <w:pPr>
              <w:pStyle w:val="a5"/>
              <w:spacing w:line="240" w:lineRule="auto"/>
            </w:pPr>
            <w:r>
              <w:rPr>
                <w:rFonts w:hint="eastAsia"/>
              </w:rPr>
              <w:t>S</w:t>
            </w:r>
            <w:r>
              <w:t xml:space="preserve">ecurity </w:t>
            </w:r>
            <w:r>
              <w:rPr>
                <w:rFonts w:hint="eastAsia"/>
              </w:rPr>
              <w:t>Level</w:t>
            </w:r>
          </w:p>
        </w:tc>
      </w:tr>
      <w:tr w:rsidR="00EE32B1" w:rsidRPr="00281205" w:rsidTr="00633C77">
        <w:trPr>
          <w:cantSplit/>
        </w:trPr>
        <w:tc>
          <w:tcPr>
            <w:tcW w:w="2749" w:type="pct"/>
          </w:tcPr>
          <w:p w:rsidR="00EE32B1" w:rsidRPr="00281205" w:rsidRDefault="00EE32B1" w:rsidP="00633C77">
            <w:pPr>
              <w:pStyle w:val="a5"/>
              <w:spacing w:line="240" w:lineRule="auto"/>
              <w:ind w:firstLineChars="0" w:firstLine="0"/>
              <w:rPr>
                <w:rFonts w:ascii="宋体" w:hAnsi="宋体"/>
                <w:sz w:val="22"/>
                <w:szCs w:val="18"/>
              </w:rPr>
            </w:pPr>
            <w:r w:rsidRPr="00796C70">
              <w:t>B</w:t>
            </w:r>
            <w:r>
              <w:rPr>
                <w:rFonts w:hint="eastAsia"/>
              </w:rPr>
              <w:t>ELLSING</w:t>
            </w:r>
            <w:r w:rsidR="0003588A">
              <w:rPr>
                <w:rFonts w:ascii="宋体" w:hAnsi="宋体" w:hint="eastAsia"/>
              </w:rPr>
              <w:t>®</w:t>
            </w:r>
            <w:r>
              <w:rPr>
                <w:rFonts w:hint="eastAsia"/>
              </w:rPr>
              <w:t xml:space="preserve"> Hornet Series AMBA Receiver</w:t>
            </w:r>
          </w:p>
        </w:tc>
        <w:tc>
          <w:tcPr>
            <w:tcW w:w="2251" w:type="pct"/>
          </w:tcPr>
          <w:p w:rsidR="00EE32B1" w:rsidRPr="00565749" w:rsidRDefault="00EE32B1" w:rsidP="00633C77">
            <w:pPr>
              <w:pStyle w:val="a5"/>
              <w:spacing w:line="240" w:lineRule="auto"/>
            </w:pPr>
            <w:r w:rsidRPr="00565749">
              <w:rPr>
                <w:rFonts w:hint="eastAsia"/>
              </w:rPr>
              <w:t>Open</w:t>
            </w:r>
          </w:p>
        </w:tc>
      </w:tr>
      <w:tr w:rsidR="00EE32B1" w:rsidRPr="00281205" w:rsidTr="00633C77">
        <w:trPr>
          <w:cantSplit/>
        </w:trPr>
        <w:tc>
          <w:tcPr>
            <w:tcW w:w="2749" w:type="pct"/>
          </w:tcPr>
          <w:p w:rsidR="00EE32B1" w:rsidRPr="0035237C" w:rsidRDefault="00EE32B1" w:rsidP="00633C77">
            <w:pPr>
              <w:pStyle w:val="a5"/>
              <w:spacing w:line="240" w:lineRule="auto"/>
            </w:pPr>
            <w:r w:rsidRPr="0035237C">
              <w:rPr>
                <w:rFonts w:hint="eastAsia"/>
              </w:rPr>
              <w:t>Version</w:t>
            </w:r>
          </w:p>
        </w:tc>
        <w:tc>
          <w:tcPr>
            <w:tcW w:w="2251" w:type="pct"/>
            <w:vMerge w:val="restart"/>
            <w:vAlign w:val="center"/>
          </w:tcPr>
          <w:p w:rsidR="00EE32B1" w:rsidRPr="00001129" w:rsidRDefault="001314E1" w:rsidP="00633C77">
            <w:pPr>
              <w:pStyle w:val="a5"/>
              <w:spacing w:line="240" w:lineRule="auto"/>
            </w:pPr>
            <w:r>
              <w:rPr>
                <w:rFonts w:hint="eastAsia"/>
              </w:rPr>
              <w:t>A</w:t>
            </w:r>
            <w:r w:rsidR="00EE32B1" w:rsidRPr="00001129">
              <w:rPr>
                <w:rFonts w:hint="eastAsia"/>
              </w:rPr>
              <w:t xml:space="preserve"> Total of </w:t>
            </w:r>
            <w:r w:rsidR="00DD60D6">
              <w:fldChar w:fldCharType="begin"/>
            </w:r>
            <w:r w:rsidR="00DD60D6">
              <w:instrText xml:space="preserve"> NUMPAGES  \* Arabic  \* MERGEFORMAT </w:instrText>
            </w:r>
            <w:r w:rsidR="00DD60D6">
              <w:fldChar w:fldCharType="separate"/>
            </w:r>
            <w:r w:rsidR="00C435CB" w:rsidRPr="00C435CB">
              <w:rPr>
                <w:rFonts w:hAnsi="宋体" w:cs="Arial"/>
                <w:noProof/>
              </w:rPr>
              <w:t>4</w:t>
            </w:r>
            <w:r w:rsidR="00DD60D6">
              <w:rPr>
                <w:rFonts w:hAnsi="宋体" w:cs="Arial"/>
                <w:noProof/>
              </w:rPr>
              <w:fldChar w:fldCharType="end"/>
            </w:r>
            <w:r w:rsidR="00EE32B1" w:rsidRPr="00001129">
              <w:rPr>
                <w:rFonts w:hint="eastAsia"/>
              </w:rPr>
              <w:t xml:space="preserve"> Pages</w:t>
            </w:r>
          </w:p>
        </w:tc>
      </w:tr>
      <w:tr w:rsidR="00EE32B1" w:rsidRPr="00281205" w:rsidTr="00633C77">
        <w:trPr>
          <w:cantSplit/>
        </w:trPr>
        <w:tc>
          <w:tcPr>
            <w:tcW w:w="2749" w:type="pct"/>
          </w:tcPr>
          <w:p w:rsidR="00EE32B1" w:rsidRPr="0035237C" w:rsidRDefault="00662B1D" w:rsidP="00633C77">
            <w:pPr>
              <w:pStyle w:val="a5"/>
              <w:spacing w:line="240" w:lineRule="auto"/>
            </w:pPr>
            <w:r>
              <w:rPr>
                <w:rFonts w:hint="eastAsia"/>
              </w:rPr>
              <w:t xml:space="preserve">REV </w:t>
            </w:r>
            <w:r w:rsidR="0003588A">
              <w:t>C</w:t>
            </w:r>
          </w:p>
        </w:tc>
        <w:tc>
          <w:tcPr>
            <w:tcW w:w="2251" w:type="pct"/>
            <w:vMerge/>
          </w:tcPr>
          <w:p w:rsidR="00EE32B1" w:rsidRPr="00281205" w:rsidRDefault="00EE32B1" w:rsidP="00633C77">
            <w:pPr>
              <w:pStyle w:val="a5"/>
              <w:spacing w:line="240" w:lineRule="auto"/>
              <w:ind w:firstLine="440"/>
              <w:rPr>
                <w:rFonts w:ascii="宋体" w:hAnsi="宋体"/>
                <w:sz w:val="22"/>
              </w:rPr>
            </w:pPr>
          </w:p>
        </w:tc>
      </w:tr>
    </w:tbl>
    <w:p w:rsidR="00EE32B1" w:rsidRDefault="00EE32B1" w:rsidP="00EE32B1">
      <w:pPr>
        <w:pStyle w:val="a6"/>
        <w:ind w:firstLine="880"/>
      </w:pPr>
    </w:p>
    <w:p w:rsidR="00EE32B1" w:rsidRDefault="00EE32B1" w:rsidP="00EE32B1">
      <w:pPr>
        <w:pStyle w:val="a6"/>
        <w:tabs>
          <w:tab w:val="left" w:pos="7425"/>
        </w:tabs>
        <w:ind w:firstLine="880"/>
      </w:pPr>
    </w:p>
    <w:p w:rsidR="00EE32B1" w:rsidRDefault="00EE32B1" w:rsidP="00EE32B1">
      <w:pPr>
        <w:pStyle w:val="a6"/>
        <w:ind w:firstLine="880"/>
      </w:pPr>
    </w:p>
    <w:p w:rsidR="00EE32B1" w:rsidRDefault="00EE32B1" w:rsidP="00EE32B1">
      <w:pPr>
        <w:pStyle w:val="a6"/>
        <w:ind w:firstLine="880"/>
      </w:pPr>
      <w:r>
        <w:rPr>
          <w:rFonts w:hint="eastAsia"/>
        </w:rPr>
        <w:t>BRC305C300</w:t>
      </w:r>
      <w:r w:rsidR="005C24D9">
        <w:rPr>
          <w:rFonts w:hint="eastAsia"/>
        </w:rPr>
        <w:t>00</w:t>
      </w:r>
    </w:p>
    <w:p w:rsidR="00EE32B1" w:rsidRDefault="00EE32B1" w:rsidP="00EE32B1">
      <w:pPr>
        <w:pStyle w:val="a5"/>
        <w:ind w:firstLine="880"/>
      </w:pPr>
      <w:r w:rsidRPr="00796C70">
        <w:rPr>
          <w:rFonts w:eastAsia="黑体"/>
          <w:bCs/>
          <w:sz w:val="44"/>
          <w:szCs w:val="44"/>
        </w:rPr>
        <w:t>Product Data Sheet</w:t>
      </w:r>
    </w:p>
    <w:p w:rsidR="00EE32B1" w:rsidRDefault="00EE32B1" w:rsidP="00EE32B1">
      <w:pPr>
        <w:pStyle w:val="a5"/>
      </w:pPr>
    </w:p>
    <w:p w:rsidR="00EE32B1" w:rsidRDefault="00EE32B1" w:rsidP="00EE32B1">
      <w:pPr>
        <w:pStyle w:val="a5"/>
      </w:pPr>
    </w:p>
    <w:p w:rsidR="00EE32B1" w:rsidRDefault="00EE32B1" w:rsidP="00EE32B1">
      <w:pPr>
        <w:pStyle w:val="a5"/>
      </w:pPr>
    </w:p>
    <w:p w:rsidR="00EE32B1" w:rsidRDefault="00EE32B1" w:rsidP="00EE32B1">
      <w:pPr>
        <w:pStyle w:val="a5"/>
      </w:pPr>
    </w:p>
    <w:p w:rsidR="00EE32B1" w:rsidRDefault="00EE32B1" w:rsidP="00EE32B1">
      <w:pPr>
        <w:pStyle w:val="a5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8"/>
        <w:gridCol w:w="2019"/>
        <w:gridCol w:w="816"/>
        <w:gridCol w:w="1276"/>
        <w:gridCol w:w="1736"/>
      </w:tblGrid>
      <w:tr w:rsidR="00EE32B1" w:rsidTr="00633C77">
        <w:trPr>
          <w:trHeight w:val="454"/>
          <w:jc w:val="center"/>
        </w:trPr>
        <w:tc>
          <w:tcPr>
            <w:tcW w:w="1648" w:type="dxa"/>
            <w:vAlign w:val="center"/>
          </w:tcPr>
          <w:p w:rsidR="00EE32B1" w:rsidRDefault="00EE32B1" w:rsidP="00633C77">
            <w:pPr>
              <w:pStyle w:val="a5"/>
              <w:spacing w:line="240" w:lineRule="auto"/>
              <w:ind w:firstLineChars="0" w:firstLine="0"/>
            </w:pPr>
            <w:r w:rsidRPr="00EC1429">
              <w:t>Prepared by</w:t>
            </w:r>
            <w:r>
              <w:t>:</w:t>
            </w:r>
          </w:p>
        </w:tc>
        <w:tc>
          <w:tcPr>
            <w:tcW w:w="2019" w:type="dxa"/>
            <w:tcBorders>
              <w:bottom w:val="single" w:sz="6" w:space="0" w:color="auto"/>
            </w:tcBorders>
            <w:vAlign w:val="center"/>
          </w:tcPr>
          <w:p w:rsidR="00EE32B1" w:rsidRPr="00F708EC" w:rsidRDefault="0003588A" w:rsidP="00633C77">
            <w:pPr>
              <w:pStyle w:val="a5"/>
              <w:spacing w:line="240" w:lineRule="auto"/>
              <w:ind w:firstLineChars="0" w:firstLine="0"/>
            </w:pPr>
            <w:r>
              <w:t>Sam Chen</w:t>
            </w:r>
          </w:p>
        </w:tc>
        <w:tc>
          <w:tcPr>
            <w:tcW w:w="816" w:type="dxa"/>
            <w:vAlign w:val="center"/>
          </w:tcPr>
          <w:p w:rsidR="00EE32B1" w:rsidRDefault="00EE32B1" w:rsidP="00633C77">
            <w:pPr>
              <w:pStyle w:val="a5"/>
              <w:spacing w:line="240" w:lineRule="auto"/>
            </w:pPr>
          </w:p>
        </w:tc>
        <w:tc>
          <w:tcPr>
            <w:tcW w:w="1276" w:type="dxa"/>
            <w:vAlign w:val="center"/>
          </w:tcPr>
          <w:p w:rsidR="00EE32B1" w:rsidRPr="00F708EC" w:rsidRDefault="00EE32B1" w:rsidP="00633C77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Date:</w:t>
            </w:r>
          </w:p>
        </w:tc>
        <w:tc>
          <w:tcPr>
            <w:tcW w:w="1736" w:type="dxa"/>
            <w:tcBorders>
              <w:bottom w:val="single" w:sz="6" w:space="0" w:color="auto"/>
            </w:tcBorders>
            <w:vAlign w:val="center"/>
          </w:tcPr>
          <w:p w:rsidR="00EE32B1" w:rsidRPr="00F708EC" w:rsidRDefault="00EE32B1" w:rsidP="00866901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20</w:t>
            </w:r>
            <w:r w:rsidR="0003588A">
              <w:rPr>
                <w:rFonts w:hint="eastAsia"/>
              </w:rPr>
              <w:t>20</w:t>
            </w:r>
            <w:r w:rsidR="00B56AB0">
              <w:rPr>
                <w:rFonts w:hint="eastAsia"/>
              </w:rPr>
              <w:t>-0</w:t>
            </w:r>
            <w:r w:rsidR="0003588A">
              <w:rPr>
                <w:rFonts w:hint="eastAsia"/>
              </w:rPr>
              <w:t>9</w:t>
            </w:r>
            <w:r w:rsidR="00FE7C4A">
              <w:rPr>
                <w:rFonts w:hint="eastAsia"/>
              </w:rPr>
              <w:t>-</w:t>
            </w:r>
            <w:r w:rsidR="0003588A">
              <w:rPr>
                <w:rFonts w:hint="eastAsia"/>
              </w:rPr>
              <w:t>22</w:t>
            </w:r>
          </w:p>
        </w:tc>
      </w:tr>
      <w:tr w:rsidR="00EE32B1" w:rsidTr="00633C77">
        <w:trPr>
          <w:trHeight w:val="454"/>
          <w:jc w:val="center"/>
        </w:trPr>
        <w:tc>
          <w:tcPr>
            <w:tcW w:w="1648" w:type="dxa"/>
            <w:vAlign w:val="center"/>
          </w:tcPr>
          <w:p w:rsidR="00EE32B1" w:rsidRDefault="00EE32B1" w:rsidP="00633C77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Auditor</w:t>
            </w:r>
            <w:r>
              <w:t>:</w:t>
            </w:r>
          </w:p>
        </w:tc>
        <w:tc>
          <w:tcPr>
            <w:tcW w:w="2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32B1" w:rsidRPr="00F708EC" w:rsidRDefault="00EE32B1" w:rsidP="00633C77">
            <w:pPr>
              <w:pStyle w:val="a5"/>
              <w:spacing w:line="240" w:lineRule="auto"/>
              <w:ind w:firstLineChars="0" w:firstLine="0"/>
            </w:pPr>
          </w:p>
        </w:tc>
        <w:tc>
          <w:tcPr>
            <w:tcW w:w="816" w:type="dxa"/>
            <w:vAlign w:val="center"/>
          </w:tcPr>
          <w:p w:rsidR="00EE32B1" w:rsidRDefault="00EE32B1" w:rsidP="00633C77">
            <w:pPr>
              <w:pStyle w:val="a5"/>
              <w:spacing w:line="240" w:lineRule="auto"/>
            </w:pPr>
          </w:p>
        </w:tc>
        <w:tc>
          <w:tcPr>
            <w:tcW w:w="1276" w:type="dxa"/>
            <w:vAlign w:val="center"/>
          </w:tcPr>
          <w:p w:rsidR="00EE32B1" w:rsidRPr="00F708EC" w:rsidRDefault="00EE32B1" w:rsidP="00633C77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Date:</w:t>
            </w: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32B1" w:rsidRPr="00F708EC" w:rsidRDefault="00EE32B1" w:rsidP="00633C77">
            <w:pPr>
              <w:pStyle w:val="a5"/>
              <w:spacing w:line="240" w:lineRule="auto"/>
            </w:pPr>
          </w:p>
        </w:tc>
      </w:tr>
      <w:tr w:rsidR="00EE32B1" w:rsidTr="00633C77">
        <w:trPr>
          <w:trHeight w:val="454"/>
          <w:jc w:val="center"/>
        </w:trPr>
        <w:tc>
          <w:tcPr>
            <w:tcW w:w="1648" w:type="dxa"/>
            <w:vAlign w:val="center"/>
          </w:tcPr>
          <w:p w:rsidR="00EE32B1" w:rsidRDefault="00EE32B1" w:rsidP="00633C77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Approver</w:t>
            </w:r>
            <w:r>
              <w:t>:</w:t>
            </w:r>
          </w:p>
        </w:tc>
        <w:tc>
          <w:tcPr>
            <w:tcW w:w="2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32B1" w:rsidRDefault="00EE32B1" w:rsidP="00633C77">
            <w:pPr>
              <w:pStyle w:val="a5"/>
              <w:spacing w:line="240" w:lineRule="auto"/>
              <w:ind w:firstLineChars="0" w:firstLine="0"/>
            </w:pPr>
          </w:p>
        </w:tc>
        <w:tc>
          <w:tcPr>
            <w:tcW w:w="816" w:type="dxa"/>
            <w:vAlign w:val="center"/>
          </w:tcPr>
          <w:p w:rsidR="00EE32B1" w:rsidRDefault="00EE32B1" w:rsidP="00633C77">
            <w:pPr>
              <w:pStyle w:val="a5"/>
              <w:spacing w:line="240" w:lineRule="auto"/>
            </w:pPr>
          </w:p>
        </w:tc>
        <w:tc>
          <w:tcPr>
            <w:tcW w:w="1276" w:type="dxa"/>
            <w:vAlign w:val="center"/>
          </w:tcPr>
          <w:p w:rsidR="00EE32B1" w:rsidRPr="00F708EC" w:rsidRDefault="00EE32B1" w:rsidP="00633C77">
            <w:pPr>
              <w:pStyle w:val="a5"/>
              <w:spacing w:line="240" w:lineRule="auto"/>
              <w:ind w:firstLineChars="0" w:firstLine="0"/>
            </w:pPr>
            <w:r>
              <w:rPr>
                <w:rFonts w:hint="eastAsia"/>
              </w:rPr>
              <w:t>Date:</w:t>
            </w:r>
          </w:p>
        </w:tc>
        <w:tc>
          <w:tcPr>
            <w:tcW w:w="17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E32B1" w:rsidRPr="00F708EC" w:rsidRDefault="00EE32B1" w:rsidP="00633C77">
            <w:pPr>
              <w:pStyle w:val="a5"/>
              <w:spacing w:line="240" w:lineRule="auto"/>
            </w:pPr>
          </w:p>
        </w:tc>
      </w:tr>
    </w:tbl>
    <w:p w:rsidR="00EE32B1" w:rsidRDefault="00EE32B1" w:rsidP="00EE32B1">
      <w:pPr>
        <w:pStyle w:val="a5"/>
      </w:pPr>
    </w:p>
    <w:p w:rsidR="00EE32B1" w:rsidRDefault="00EE32B1" w:rsidP="00EE32B1">
      <w:pPr>
        <w:pStyle w:val="a5"/>
      </w:pPr>
      <w:r>
        <w:rPr>
          <w:rFonts w:hint="eastAsia"/>
        </w:rPr>
        <w:t xml:space="preserve"> </w:t>
      </w:r>
    </w:p>
    <w:p w:rsidR="00EE32B1" w:rsidRDefault="00EE32B1" w:rsidP="00EE32B1">
      <w:pPr>
        <w:pStyle w:val="a5"/>
      </w:pPr>
    </w:p>
    <w:p w:rsidR="00EE32B1" w:rsidRDefault="00EE32B1" w:rsidP="00EE32B1">
      <w:pPr>
        <w:pStyle w:val="a5"/>
      </w:pPr>
    </w:p>
    <w:p w:rsidR="00596214" w:rsidRDefault="00596214" w:rsidP="00EE32B1">
      <w:pPr>
        <w:pStyle w:val="a5"/>
      </w:pPr>
    </w:p>
    <w:p w:rsidR="00596214" w:rsidRDefault="00596214" w:rsidP="00EE32B1">
      <w:pPr>
        <w:pStyle w:val="a5"/>
      </w:pPr>
    </w:p>
    <w:p w:rsidR="00596214" w:rsidRDefault="00596214" w:rsidP="00EE32B1">
      <w:pPr>
        <w:pStyle w:val="a5"/>
      </w:pPr>
    </w:p>
    <w:p w:rsidR="00596214" w:rsidRDefault="00596214" w:rsidP="00EE32B1">
      <w:pPr>
        <w:pStyle w:val="a5"/>
      </w:pPr>
    </w:p>
    <w:p w:rsidR="00EE32B1" w:rsidRDefault="00596214" w:rsidP="00596214">
      <w:pPr>
        <w:pStyle w:val="a5"/>
        <w:ind w:firstLineChars="0" w:firstLine="0"/>
      </w:pPr>
      <w:r w:rsidRPr="00596214">
        <w:rPr>
          <w:noProof/>
        </w:rPr>
        <w:drawing>
          <wp:inline distT="0" distB="0" distL="0" distR="0">
            <wp:extent cx="2790825" cy="706679"/>
            <wp:effectExtent l="0" t="0" r="0" b="0"/>
            <wp:docPr id="3" name="图片 3" descr="LOGO-低版本-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低版本-0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706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2B1" w:rsidRDefault="00EE32B1" w:rsidP="00EE32B1">
      <w:pPr>
        <w:pStyle w:val="a7"/>
        <w:ind w:firstLineChars="0" w:firstLine="0"/>
      </w:pPr>
      <w:r>
        <w:rPr>
          <w:rFonts w:hint="eastAsia"/>
        </w:rPr>
        <w:t>Shenzhen Bellsing Acoustic Tech. Co., Ltd.</w:t>
      </w:r>
    </w:p>
    <w:p w:rsidR="00EE32B1" w:rsidRPr="00F328CB" w:rsidRDefault="00EE32B1" w:rsidP="00EE32B1">
      <w:pPr>
        <w:pStyle w:val="a7"/>
        <w:ind w:firstLineChars="0" w:firstLine="0"/>
      </w:pPr>
    </w:p>
    <w:p w:rsidR="00EE32B1" w:rsidRDefault="00EE32B1" w:rsidP="00EE32B1">
      <w:pPr>
        <w:wordWrap w:val="0"/>
        <w:ind w:firstLineChars="0" w:firstLine="0"/>
        <w:rPr>
          <w:rFonts w:hAnsi="宋体"/>
          <w:b/>
          <w:sz w:val="24"/>
          <w:szCs w:val="24"/>
        </w:rPr>
      </w:pPr>
    </w:p>
    <w:p w:rsidR="00EE32B1" w:rsidRDefault="00EE32B1" w:rsidP="00EE32B1">
      <w:pPr>
        <w:pStyle w:val="a8"/>
        <w:ind w:firstLineChars="0" w:firstLine="0"/>
        <w:jc w:val="left"/>
      </w:pPr>
      <w:r>
        <w:br w:type="page"/>
      </w:r>
      <w:bookmarkStart w:id="0" w:name="_Toc329114342"/>
      <w:r>
        <w:rPr>
          <w:rFonts w:hint="eastAsia"/>
        </w:rPr>
        <w:lastRenderedPageBreak/>
        <w:t>BRC305C300</w:t>
      </w:r>
      <w:r w:rsidR="005C24D9">
        <w:rPr>
          <w:rFonts w:hint="eastAsia"/>
        </w:rPr>
        <w:t>00</w:t>
      </w:r>
      <w:r>
        <w:rPr>
          <w:rFonts w:hint="eastAsia"/>
        </w:rPr>
        <w:t xml:space="preserve"> AMBA receiver</w:t>
      </w:r>
    </w:p>
    <w:p w:rsidR="00EE32B1" w:rsidRPr="000C1CFA" w:rsidRDefault="00EE32B1" w:rsidP="00EE32B1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r w:rsidRPr="000C1CFA">
        <w:rPr>
          <w:rFonts w:hint="eastAsia"/>
          <w:b w:val="0"/>
          <w:sz w:val="28"/>
          <w:szCs w:val="28"/>
        </w:rPr>
        <w:t>Description</w:t>
      </w:r>
      <w:bookmarkStart w:id="1" w:name="_GoBack"/>
      <w:bookmarkEnd w:id="1"/>
    </w:p>
    <w:p w:rsidR="00EE32B1" w:rsidRDefault="00EE32B1" w:rsidP="00EE32B1">
      <w:pPr>
        <w:pStyle w:val="2"/>
        <w:spacing w:line="360" w:lineRule="auto"/>
        <w:rPr>
          <w:rFonts w:cs="Arial"/>
        </w:rPr>
      </w:pPr>
      <w:r>
        <w:rPr>
          <w:rFonts w:cs="Arial"/>
        </w:rPr>
        <w:t>Miniature balanced-armature receiver w</w:t>
      </w:r>
      <w:r w:rsidR="00F535B3">
        <w:rPr>
          <w:rFonts w:cs="Arial"/>
        </w:rPr>
        <w:t>ith stainless steel case for us</w:t>
      </w:r>
      <w:r w:rsidR="00F535B3">
        <w:rPr>
          <w:rFonts w:cs="Arial" w:hint="eastAsia"/>
        </w:rPr>
        <w:t>ing</w:t>
      </w:r>
      <w:r>
        <w:rPr>
          <w:rFonts w:cs="Arial"/>
        </w:rPr>
        <w:t xml:space="preserve"> in CIC (Complete</w:t>
      </w:r>
      <w:r>
        <w:rPr>
          <w:rFonts w:cs="Arial" w:hint="eastAsia"/>
        </w:rPr>
        <w:t xml:space="preserve"> I</w:t>
      </w:r>
      <w:r>
        <w:rPr>
          <w:rFonts w:cs="Arial"/>
        </w:rPr>
        <w:t>n the Canal) and IIC (Invisible In the Canal) applications with standard response</w:t>
      </w:r>
      <w:r>
        <w:rPr>
          <w:rFonts w:cs="Arial" w:hint="eastAsia"/>
        </w:rPr>
        <w:t xml:space="preserve">, can also be used in </w:t>
      </w:r>
      <w:r>
        <w:rPr>
          <w:rFonts w:cs="Arial"/>
        </w:rPr>
        <w:t>commercial</w:t>
      </w:r>
      <w:r w:rsidR="00B50D07">
        <w:rPr>
          <w:rFonts w:cs="Arial" w:hint="eastAsia"/>
        </w:rPr>
        <w:t xml:space="preserve"> hearing devices</w:t>
      </w:r>
      <w:r w:rsidR="00866901">
        <w:rPr>
          <w:rFonts w:cs="Arial" w:hint="eastAsia"/>
        </w:rPr>
        <w:t>.</w:t>
      </w:r>
    </w:p>
    <w:p w:rsidR="00EE32B1" w:rsidRPr="00EE32B1" w:rsidRDefault="00EE32B1" w:rsidP="00EE32B1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7229"/>
      </w:tblGrid>
      <w:tr w:rsidR="00EE32B1" w:rsidRPr="00672EFF" w:rsidTr="00633C77">
        <w:trPr>
          <w:trHeight w:val="404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E32B1" w:rsidRPr="00672EFF" w:rsidRDefault="00EE32B1" w:rsidP="00633C77">
            <w:pPr>
              <w:pStyle w:val="2"/>
              <w:spacing w:before="0" w:after="0" w:line="360" w:lineRule="auto"/>
              <w:rPr>
                <w:sz w:val="21"/>
                <w:szCs w:val="21"/>
              </w:rPr>
            </w:pPr>
            <w:r w:rsidRPr="00672EFF">
              <w:rPr>
                <w:rFonts w:hint="eastAsia"/>
                <w:sz w:val="21"/>
                <w:szCs w:val="21"/>
              </w:rPr>
              <w:t>Name: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32B1" w:rsidRPr="00672EFF" w:rsidRDefault="00EE32B1" w:rsidP="00633C77">
            <w:pPr>
              <w:pStyle w:val="2"/>
              <w:spacing w:before="0" w:after="0" w:line="360" w:lineRule="auto"/>
              <w:rPr>
                <w:sz w:val="21"/>
                <w:szCs w:val="21"/>
              </w:rPr>
            </w:pPr>
            <w:r w:rsidRPr="00C76588">
              <w:rPr>
                <w:rFonts w:hint="eastAsia"/>
                <w:sz w:val="21"/>
                <w:szCs w:val="21"/>
              </w:rPr>
              <w:t>Hornet Series AMBA Receiver</w:t>
            </w:r>
          </w:p>
        </w:tc>
      </w:tr>
      <w:tr w:rsidR="00EE32B1" w:rsidRPr="00672EFF" w:rsidTr="00633C77">
        <w:trPr>
          <w:trHeight w:val="424"/>
        </w:trPr>
        <w:tc>
          <w:tcPr>
            <w:tcW w:w="1843" w:type="dxa"/>
            <w:shd w:val="clear" w:color="auto" w:fill="auto"/>
            <w:vAlign w:val="bottom"/>
            <w:hideMark/>
          </w:tcPr>
          <w:p w:rsidR="00EE32B1" w:rsidRPr="00672EFF" w:rsidRDefault="00EE32B1" w:rsidP="00633C77">
            <w:pPr>
              <w:pStyle w:val="2"/>
              <w:spacing w:before="0" w:after="0" w:line="360" w:lineRule="auto"/>
              <w:rPr>
                <w:sz w:val="21"/>
                <w:szCs w:val="21"/>
              </w:rPr>
            </w:pPr>
            <w:r w:rsidRPr="00672EFF">
              <w:rPr>
                <w:rFonts w:hint="eastAsia"/>
                <w:sz w:val="21"/>
                <w:szCs w:val="21"/>
              </w:rPr>
              <w:t>Part Number: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EE32B1" w:rsidRPr="00672EFF" w:rsidRDefault="00EE32B1" w:rsidP="007C2298">
            <w:pPr>
              <w:pStyle w:val="2"/>
              <w:spacing w:before="0" w:after="0"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BRC305C300</w:t>
            </w:r>
            <w:r w:rsidR="005C24D9">
              <w:rPr>
                <w:rFonts w:hint="eastAsia"/>
                <w:sz w:val="21"/>
                <w:szCs w:val="21"/>
              </w:rPr>
              <w:t>00</w:t>
            </w:r>
            <w:r w:rsidRPr="00672EFF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REV</w:t>
            </w:r>
            <w:r w:rsidR="00F900C4">
              <w:rPr>
                <w:sz w:val="21"/>
                <w:szCs w:val="21"/>
              </w:rPr>
              <w:t xml:space="preserve"> </w:t>
            </w:r>
            <w:r w:rsidR="0003588A">
              <w:rPr>
                <w:sz w:val="21"/>
                <w:szCs w:val="21"/>
              </w:rPr>
              <w:t>C</w:t>
            </w:r>
          </w:p>
        </w:tc>
      </w:tr>
    </w:tbl>
    <w:p w:rsidR="00EE32B1" w:rsidRPr="004E587A" w:rsidRDefault="00EE32B1" w:rsidP="00EE32B1">
      <w:pPr>
        <w:pStyle w:val="2"/>
        <w:spacing w:before="0" w:after="0" w:line="360" w:lineRule="auto"/>
      </w:pPr>
    </w:p>
    <w:bookmarkEnd w:id="0"/>
    <w:p w:rsidR="00EE32B1" w:rsidRDefault="00EE32B1" w:rsidP="00EE32B1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r w:rsidRPr="00FE01DC">
        <w:rPr>
          <w:b w:val="0"/>
          <w:sz w:val="28"/>
          <w:szCs w:val="28"/>
        </w:rPr>
        <w:t>Construction Specification</w:t>
      </w:r>
    </w:p>
    <w:p w:rsidR="00EE32B1" w:rsidRPr="00672EFF" w:rsidRDefault="0003588A" w:rsidP="00EE32B1">
      <w:pPr>
        <w:pStyle w:val="2"/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836485" cy="963773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862" cy="974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2B1" w:rsidRDefault="00EE32B1" w:rsidP="00EE32B1">
      <w:pPr>
        <w:pStyle w:val="2"/>
        <w:spacing w:before="0" w:after="0" w:line="360" w:lineRule="auto"/>
        <w:rPr>
          <w:sz w:val="21"/>
          <w:szCs w:val="21"/>
        </w:rPr>
      </w:pPr>
      <w:r w:rsidRPr="006E1B59">
        <w:rPr>
          <w:sz w:val="21"/>
          <w:szCs w:val="21"/>
        </w:rPr>
        <w:t>Weight</w:t>
      </w:r>
      <w:r>
        <w:rPr>
          <w:rFonts w:hint="eastAsia"/>
          <w:sz w:val="21"/>
          <w:szCs w:val="21"/>
        </w:rPr>
        <w:t xml:space="preserve">: </w:t>
      </w:r>
      <w:r>
        <w:rPr>
          <w:sz w:val="21"/>
          <w:szCs w:val="21"/>
        </w:rPr>
        <w:t xml:space="preserve"> 0</w:t>
      </w:r>
      <w:r>
        <w:rPr>
          <w:rFonts w:hint="eastAsia"/>
          <w:sz w:val="21"/>
          <w:szCs w:val="21"/>
        </w:rPr>
        <w:t>.</w:t>
      </w:r>
      <w:r w:rsidR="007C2298">
        <w:rPr>
          <w:rFonts w:hint="eastAsia"/>
          <w:sz w:val="21"/>
          <w:szCs w:val="21"/>
        </w:rPr>
        <w:t>09</w:t>
      </w:r>
      <w:r w:rsidRPr="006E1B59">
        <w:rPr>
          <w:sz w:val="21"/>
          <w:szCs w:val="21"/>
        </w:rPr>
        <w:t xml:space="preserve"> g</w:t>
      </w:r>
    </w:p>
    <w:p w:rsidR="00EE32B1" w:rsidRDefault="00EE32B1" w:rsidP="00EE32B1">
      <w:pPr>
        <w:pStyle w:val="2"/>
        <w:spacing w:before="0" w:after="0" w:line="360" w:lineRule="auto"/>
        <w:rPr>
          <w:sz w:val="21"/>
          <w:szCs w:val="21"/>
        </w:rPr>
      </w:pPr>
      <w:r w:rsidRPr="006E1B59">
        <w:rPr>
          <w:sz w:val="21"/>
          <w:szCs w:val="21"/>
        </w:rPr>
        <w:t>Mechanical dimension</w:t>
      </w:r>
      <w:r w:rsidRPr="006E1B59">
        <w:rPr>
          <w:sz w:val="21"/>
          <w:szCs w:val="21"/>
        </w:rPr>
        <w:t>：</w:t>
      </w:r>
      <w:r w:rsidRPr="006E1B59">
        <w:rPr>
          <w:sz w:val="21"/>
          <w:szCs w:val="21"/>
        </w:rPr>
        <w:t>please refer to the drawing below</w:t>
      </w:r>
    </w:p>
    <w:p w:rsidR="0003588A" w:rsidRDefault="00866901" w:rsidP="007C2298">
      <w:pPr>
        <w:ind w:firstLineChars="0" w:firstLine="0"/>
        <w:rPr>
          <w:rFonts w:ascii="Arial" w:eastAsia="黑体" w:hAnsi="Arial"/>
          <w:szCs w:val="21"/>
        </w:rPr>
      </w:pPr>
      <w:r>
        <w:rPr>
          <w:rFonts w:ascii="Arial" w:eastAsia="黑体" w:hAnsi="Arial" w:hint="eastAsia"/>
          <w:noProof/>
          <w:szCs w:val="21"/>
        </w:rPr>
        <w:drawing>
          <wp:inline distT="0" distB="0" distL="0" distR="0">
            <wp:extent cx="5727700" cy="2351405"/>
            <wp:effectExtent l="19050" t="0" r="6350" b="0"/>
            <wp:docPr id="2" name="图片 1" descr="xm-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m-p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35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2B1" w:rsidRDefault="00C02A1F" w:rsidP="007C2298">
      <w:pPr>
        <w:ind w:firstLineChars="0" w:firstLine="0"/>
      </w:pPr>
      <w:r w:rsidRPr="00C02A1F">
        <w:rPr>
          <w:rFonts w:ascii="Arial" w:eastAsia="黑体" w:hAnsi="Arial" w:hint="eastAsia"/>
          <w:szCs w:val="21"/>
        </w:rPr>
        <w:t>*</w:t>
      </w:r>
      <w:r w:rsidRPr="00C02A1F">
        <w:rPr>
          <w:rFonts w:ascii="Arial" w:eastAsia="黑体" w:hAnsi="Arial"/>
          <w:szCs w:val="21"/>
        </w:rPr>
        <w:t>A positive voltage applied to the negative terminal (­) will result in an increase in pressure at the sound outlet.</w:t>
      </w:r>
    </w:p>
    <w:p w:rsidR="00C02A1F" w:rsidRDefault="00C02A1F" w:rsidP="00965B38"/>
    <w:p w:rsidR="00EE32B1" w:rsidRDefault="00EE32B1" w:rsidP="00EE32B1">
      <w:r>
        <w:rPr>
          <w:rFonts w:hint="eastAsia"/>
        </w:rPr>
        <w:t xml:space="preserve"> </w:t>
      </w:r>
    </w:p>
    <w:p w:rsidR="00EE32B1" w:rsidRPr="00EE32B1" w:rsidRDefault="00EE32B1" w:rsidP="00EE32B1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r w:rsidRPr="00EE32B1">
        <w:rPr>
          <w:b w:val="0"/>
          <w:sz w:val="28"/>
          <w:szCs w:val="28"/>
        </w:rPr>
        <w:lastRenderedPageBreak/>
        <w:t>Features</w:t>
      </w:r>
      <w:r w:rsidR="00EF0A8F">
        <w:rPr>
          <w:rFonts w:hint="eastAsia"/>
          <w:b w:val="0"/>
          <w:sz w:val="28"/>
          <w:szCs w:val="28"/>
        </w:rPr>
        <w:t xml:space="preserve"> </w:t>
      </w:r>
      <w:r w:rsidRPr="00EE32B1">
        <w:rPr>
          <w:b w:val="0"/>
          <w:sz w:val="28"/>
          <w:szCs w:val="28"/>
        </w:rPr>
        <w:t>&amp;</w:t>
      </w:r>
      <w:r w:rsidR="00EF0A8F">
        <w:rPr>
          <w:rFonts w:hint="eastAsia"/>
          <w:b w:val="0"/>
          <w:sz w:val="28"/>
          <w:szCs w:val="28"/>
        </w:rPr>
        <w:t xml:space="preserve"> </w:t>
      </w:r>
      <w:r w:rsidRPr="00EE32B1">
        <w:rPr>
          <w:b w:val="0"/>
          <w:sz w:val="28"/>
          <w:szCs w:val="28"/>
        </w:rPr>
        <w:t>Benefits</w:t>
      </w:r>
    </w:p>
    <w:p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bookmarkStart w:id="2" w:name="OLE_LINK1"/>
      <w:bookmarkStart w:id="3" w:name="OLE_LINK2"/>
      <w:bookmarkStart w:id="4" w:name="OLE_LINK5"/>
      <w:r w:rsidRPr="00EE32B1">
        <w:rPr>
          <w:sz w:val="21"/>
          <w:szCs w:val="21"/>
        </w:rPr>
        <w:t>Perfect package size for</w:t>
      </w:r>
      <w:r w:rsidRPr="00EE32B1">
        <w:rPr>
          <w:rFonts w:hint="eastAsia"/>
          <w:sz w:val="21"/>
          <w:szCs w:val="21"/>
        </w:rPr>
        <w:t xml:space="preserve"> </w:t>
      </w:r>
      <w:r w:rsidRPr="00EE32B1">
        <w:rPr>
          <w:sz w:val="21"/>
          <w:szCs w:val="21"/>
        </w:rPr>
        <w:t>CIC, IIC applications</w:t>
      </w:r>
    </w:p>
    <w:p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rFonts w:hint="eastAsia"/>
          <w:sz w:val="21"/>
          <w:szCs w:val="21"/>
        </w:rPr>
        <w:t>Ideal choice of tweeter</w:t>
      </w:r>
    </w:p>
    <w:p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sz w:val="21"/>
          <w:szCs w:val="21"/>
        </w:rPr>
        <w:t>Outstanding efficiency</w:t>
      </w:r>
    </w:p>
    <w:p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sz w:val="21"/>
          <w:szCs w:val="21"/>
        </w:rPr>
        <w:t xml:space="preserve">Substantial maximum output </w:t>
      </w:r>
    </w:p>
    <w:p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sz w:val="21"/>
          <w:szCs w:val="21"/>
        </w:rPr>
        <w:t>Optimized mechanical shock resistance</w:t>
      </w:r>
    </w:p>
    <w:bookmarkEnd w:id="2"/>
    <w:bookmarkEnd w:id="3"/>
    <w:bookmarkEnd w:id="4"/>
    <w:p w:rsidR="00EE32B1" w:rsidRDefault="00EE32B1" w:rsidP="0003588A">
      <w:pPr>
        <w:pStyle w:val="a7"/>
        <w:ind w:firstLineChars="0" w:firstLine="0"/>
        <w:jc w:val="left"/>
        <w:rPr>
          <w:rFonts w:hint="eastAsia"/>
        </w:rPr>
      </w:pPr>
    </w:p>
    <w:p w:rsidR="00EE32B1" w:rsidRDefault="00EE32B1" w:rsidP="00EE32B1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r w:rsidRPr="00C409C3">
        <w:rPr>
          <w:b w:val="0"/>
          <w:sz w:val="28"/>
          <w:szCs w:val="28"/>
        </w:rPr>
        <w:t>Electr</w:t>
      </w:r>
      <w:r>
        <w:rPr>
          <w:rFonts w:hint="eastAsia"/>
          <w:b w:val="0"/>
          <w:sz w:val="28"/>
          <w:szCs w:val="28"/>
        </w:rPr>
        <w:t>o-acoustic</w:t>
      </w:r>
      <w:r w:rsidRPr="00C409C3">
        <w:rPr>
          <w:b w:val="0"/>
          <w:sz w:val="28"/>
          <w:szCs w:val="28"/>
        </w:rPr>
        <w:t xml:space="preserve"> Specifications</w:t>
      </w:r>
    </w:p>
    <w:p w:rsidR="00EE32B1" w:rsidRDefault="00EE32B1" w:rsidP="0003588A">
      <w:pPr>
        <w:pStyle w:val="2"/>
        <w:spacing w:before="0"/>
      </w:pPr>
      <w:r>
        <w:rPr>
          <w:rFonts w:hint="eastAsia"/>
        </w:rPr>
        <w:t>Test condition</w:t>
      </w:r>
    </w:p>
    <w:p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sz w:val="21"/>
          <w:szCs w:val="21"/>
        </w:rPr>
        <w:t>Acoustic tubing: 10.0 mm of 1.0 mm diameter tubing</w:t>
      </w:r>
    </w:p>
    <w:p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sz w:val="21"/>
          <w:szCs w:val="21"/>
        </w:rPr>
        <w:t>Acoustic coupler: IEC</w:t>
      </w:r>
      <w:r w:rsidR="0003588A">
        <w:rPr>
          <w:rFonts w:hint="eastAsia"/>
          <w:sz w:val="21"/>
          <w:szCs w:val="21"/>
        </w:rPr>
        <w:t>2</w:t>
      </w:r>
      <w:r w:rsidR="0003588A">
        <w:rPr>
          <w:sz w:val="21"/>
          <w:szCs w:val="21"/>
        </w:rPr>
        <w:t>CC</w:t>
      </w:r>
      <w:r w:rsidRPr="00EE32B1">
        <w:rPr>
          <w:sz w:val="21"/>
          <w:szCs w:val="21"/>
        </w:rPr>
        <w:t xml:space="preserve"> coupler </w:t>
      </w:r>
    </w:p>
    <w:p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sz w:val="21"/>
          <w:szCs w:val="21"/>
        </w:rPr>
        <w:t>Constant voltage drive: 0.</w:t>
      </w:r>
      <w:r w:rsidR="00A5411A">
        <w:rPr>
          <w:rFonts w:hint="eastAsia"/>
          <w:sz w:val="21"/>
          <w:szCs w:val="21"/>
        </w:rPr>
        <w:t>211</w:t>
      </w:r>
      <w:r w:rsidRPr="00EE32B1">
        <w:rPr>
          <w:sz w:val="21"/>
          <w:szCs w:val="21"/>
        </w:rPr>
        <w:t xml:space="preserve"> V RMS</w:t>
      </w:r>
    </w:p>
    <w:p w:rsidR="00EE32B1" w:rsidRP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 w:rsidRPr="00EE32B1">
        <w:rPr>
          <w:sz w:val="21"/>
          <w:szCs w:val="21"/>
        </w:rPr>
        <w:t>Environment: 23 ℃, RH 50%</w:t>
      </w:r>
    </w:p>
    <w:p w:rsidR="00EE32B1" w:rsidRDefault="00EE32B1" w:rsidP="00EE32B1">
      <w:pPr>
        <w:pStyle w:val="2"/>
      </w:pPr>
      <w:r>
        <w:rPr>
          <w:rFonts w:hint="eastAsia"/>
        </w:rPr>
        <w:t>Acoustic Parameter I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1559"/>
        <w:gridCol w:w="1559"/>
        <w:gridCol w:w="1276"/>
      </w:tblGrid>
      <w:tr w:rsidR="00EE32B1" w:rsidRPr="00EE32B1" w:rsidTr="00EE32B1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A00851">
              <w:rPr>
                <w:rFonts w:ascii="Arial" w:hAnsi="Arial" w:cs="Arial"/>
                <w:sz w:val="20"/>
                <w:szCs w:val="21"/>
              </w:rPr>
              <w:t>Test Item</w:t>
            </w:r>
          </w:p>
        </w:tc>
        <w:tc>
          <w:tcPr>
            <w:tcW w:w="1559" w:type="dxa"/>
            <w:vAlign w:val="center"/>
          </w:tcPr>
          <w:p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Nominal</w:t>
            </w:r>
          </w:p>
        </w:tc>
        <w:tc>
          <w:tcPr>
            <w:tcW w:w="1559" w:type="dxa"/>
            <w:vAlign w:val="center"/>
          </w:tcPr>
          <w:p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Tolerance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Comments</w:t>
            </w:r>
          </w:p>
        </w:tc>
      </w:tr>
      <w:tr w:rsidR="00EE32B1" w:rsidRPr="0027745C" w:rsidTr="00EE32B1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Sensitivity</w:t>
            </w:r>
            <w:r w:rsidRPr="00EE32B1">
              <w:rPr>
                <w:rFonts w:ascii="Arial" w:hAnsi="Arial" w:cs="Arial" w:hint="eastAsia"/>
                <w:sz w:val="20"/>
                <w:szCs w:val="21"/>
              </w:rPr>
              <w:t xml:space="preserve"> </w:t>
            </w:r>
            <w:r w:rsidRPr="00EE32B1">
              <w:rPr>
                <w:rFonts w:ascii="Arial" w:hAnsi="Arial" w:cs="Arial"/>
                <w:sz w:val="20"/>
                <w:szCs w:val="21"/>
              </w:rPr>
              <w:t>(dB)</w:t>
            </w:r>
          </w:p>
        </w:tc>
        <w:tc>
          <w:tcPr>
            <w:tcW w:w="2268" w:type="dxa"/>
            <w:vAlign w:val="center"/>
          </w:tcPr>
          <w:p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@ 200Hz</w:t>
            </w:r>
          </w:p>
        </w:tc>
        <w:tc>
          <w:tcPr>
            <w:tcW w:w="1559" w:type="dxa"/>
            <w:vAlign w:val="center"/>
          </w:tcPr>
          <w:p w:rsidR="00EE32B1" w:rsidRPr="00EE32B1" w:rsidRDefault="0003588A" w:rsidP="001D738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94.0</w:t>
            </w:r>
          </w:p>
        </w:tc>
        <w:tc>
          <w:tcPr>
            <w:tcW w:w="1559" w:type="dxa"/>
            <w:vAlign w:val="center"/>
          </w:tcPr>
          <w:p w:rsidR="00EE32B1" w:rsidRPr="00EE32B1" w:rsidRDefault="00EE32B1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E32B1" w:rsidRPr="0027745C" w:rsidTr="00EE32B1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EE32B1" w:rsidRPr="00A0085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@ 500Hz</w:t>
            </w:r>
          </w:p>
        </w:tc>
        <w:tc>
          <w:tcPr>
            <w:tcW w:w="1559" w:type="dxa"/>
            <w:vAlign w:val="center"/>
          </w:tcPr>
          <w:p w:rsidR="00EE32B1" w:rsidRPr="002773D6" w:rsidRDefault="00DE769D" w:rsidP="005C24D9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9</w:t>
            </w:r>
            <w:r w:rsidR="0003588A">
              <w:rPr>
                <w:rFonts w:ascii="Arial" w:hAnsi="Arial" w:cs="Arial" w:hint="eastAsia"/>
                <w:sz w:val="20"/>
                <w:szCs w:val="21"/>
              </w:rPr>
              <w:t>4</w:t>
            </w:r>
            <w:r>
              <w:rPr>
                <w:rFonts w:ascii="Arial" w:hAnsi="Arial" w:cs="Arial" w:hint="eastAsia"/>
                <w:sz w:val="20"/>
                <w:szCs w:val="21"/>
              </w:rPr>
              <w:t>.</w:t>
            </w:r>
            <w:r w:rsidR="00B56AB0">
              <w:rPr>
                <w:rFonts w:ascii="Arial" w:hAnsi="Arial" w:cs="Arial" w:hint="eastAsia"/>
                <w:sz w:val="20"/>
                <w:szCs w:val="21"/>
              </w:rPr>
              <w:t>0</w:t>
            </w:r>
          </w:p>
        </w:tc>
        <w:tc>
          <w:tcPr>
            <w:tcW w:w="1559" w:type="dxa"/>
            <w:vAlign w:val="center"/>
          </w:tcPr>
          <w:p w:rsidR="00EE32B1" w:rsidRPr="00383783" w:rsidRDefault="00EE32B1" w:rsidP="006B79B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E32B1" w:rsidRPr="0027745C" w:rsidTr="00EE32B1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EE32B1" w:rsidRPr="00A0085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@ 1000Hz</w:t>
            </w:r>
          </w:p>
        </w:tc>
        <w:tc>
          <w:tcPr>
            <w:tcW w:w="1559" w:type="dxa"/>
            <w:vAlign w:val="center"/>
          </w:tcPr>
          <w:p w:rsidR="00EE32B1" w:rsidRPr="002773D6" w:rsidRDefault="0003588A" w:rsidP="001D738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94.0</w:t>
            </w:r>
          </w:p>
        </w:tc>
        <w:tc>
          <w:tcPr>
            <w:tcW w:w="1559" w:type="dxa"/>
            <w:vAlign w:val="center"/>
          </w:tcPr>
          <w:p w:rsidR="00EE32B1" w:rsidRPr="00383783" w:rsidRDefault="00EE32B1" w:rsidP="006B79B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E32B1" w:rsidRPr="0027745C" w:rsidTr="00EE32B1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Peak 1</w:t>
            </w:r>
          </w:p>
        </w:tc>
        <w:tc>
          <w:tcPr>
            <w:tcW w:w="2268" w:type="dxa"/>
            <w:vAlign w:val="center"/>
          </w:tcPr>
          <w:p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Frequency (Hz)</w:t>
            </w:r>
          </w:p>
        </w:tc>
        <w:tc>
          <w:tcPr>
            <w:tcW w:w="1559" w:type="dxa"/>
            <w:vAlign w:val="center"/>
          </w:tcPr>
          <w:p w:rsidR="00EE32B1" w:rsidRPr="00EE32B1" w:rsidRDefault="00F654EB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3</w:t>
            </w:r>
            <w:r w:rsidR="0003588A">
              <w:rPr>
                <w:rFonts w:ascii="Arial" w:hAnsi="Arial" w:cs="Arial" w:hint="eastAsia"/>
                <w:sz w:val="20"/>
                <w:szCs w:val="21"/>
              </w:rPr>
              <w:t>3</w:t>
            </w:r>
            <w:r w:rsidR="002D08B9">
              <w:rPr>
                <w:rFonts w:ascii="Arial" w:hAnsi="Arial" w:cs="Arial" w:hint="eastAsia"/>
                <w:sz w:val="20"/>
                <w:szCs w:val="21"/>
              </w:rPr>
              <w:t>50</w:t>
            </w:r>
          </w:p>
        </w:tc>
        <w:tc>
          <w:tcPr>
            <w:tcW w:w="1559" w:type="dxa"/>
            <w:vAlign w:val="center"/>
          </w:tcPr>
          <w:p w:rsidR="00EE32B1" w:rsidRPr="00EE32B1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 xml:space="preserve"> </w:t>
            </w:r>
            <w:r w:rsidR="00EE32B1" w:rsidRPr="00EE32B1">
              <w:rPr>
                <w:rFonts w:ascii="Arial" w:hAnsi="Arial" w:cs="Arial"/>
                <w:sz w:val="20"/>
                <w:szCs w:val="21"/>
              </w:rPr>
              <w:t>+/- 350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E32B1" w:rsidRPr="0027745C" w:rsidTr="00EE32B1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EE32B1" w:rsidRPr="00A0085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SPL (dB)</w:t>
            </w:r>
          </w:p>
        </w:tc>
        <w:tc>
          <w:tcPr>
            <w:tcW w:w="1559" w:type="dxa"/>
            <w:vAlign w:val="center"/>
          </w:tcPr>
          <w:p w:rsidR="00EE32B1" w:rsidRPr="002773D6" w:rsidRDefault="00EE32B1" w:rsidP="005C24D9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1</w:t>
            </w:r>
            <w:r w:rsidR="0003588A">
              <w:rPr>
                <w:rFonts w:ascii="Arial" w:hAnsi="Arial" w:cs="Arial" w:hint="eastAsia"/>
                <w:sz w:val="20"/>
                <w:szCs w:val="21"/>
              </w:rPr>
              <w:t>03.0</w:t>
            </w:r>
          </w:p>
        </w:tc>
        <w:tc>
          <w:tcPr>
            <w:tcW w:w="1559" w:type="dxa"/>
            <w:vAlign w:val="center"/>
          </w:tcPr>
          <w:p w:rsidR="00EE32B1" w:rsidRPr="00383783" w:rsidRDefault="00EE32B1" w:rsidP="006B79B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E32B1" w:rsidRPr="0027745C" w:rsidTr="00EE32B1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Peak 2</w:t>
            </w:r>
          </w:p>
        </w:tc>
        <w:tc>
          <w:tcPr>
            <w:tcW w:w="2268" w:type="dxa"/>
            <w:vAlign w:val="center"/>
          </w:tcPr>
          <w:p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Frequency (Hz)</w:t>
            </w:r>
          </w:p>
        </w:tc>
        <w:tc>
          <w:tcPr>
            <w:tcW w:w="1559" w:type="dxa"/>
            <w:vAlign w:val="center"/>
          </w:tcPr>
          <w:p w:rsidR="00EE32B1" w:rsidRPr="00EE32B1" w:rsidRDefault="00EE32B1" w:rsidP="00DE769D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 w:hint="eastAsia"/>
                <w:sz w:val="20"/>
                <w:szCs w:val="21"/>
              </w:rPr>
              <w:t>6</w:t>
            </w:r>
            <w:r w:rsidR="0003588A">
              <w:rPr>
                <w:rFonts w:ascii="Arial" w:hAnsi="Arial" w:cs="Arial" w:hint="eastAsia"/>
                <w:sz w:val="20"/>
                <w:szCs w:val="21"/>
              </w:rPr>
              <w:t>0</w:t>
            </w:r>
            <w:r w:rsidRPr="00EE32B1">
              <w:rPr>
                <w:rFonts w:ascii="Arial" w:hAnsi="Arial" w:cs="Arial"/>
                <w:sz w:val="20"/>
                <w:szCs w:val="21"/>
              </w:rPr>
              <w:t>00</w:t>
            </w:r>
          </w:p>
        </w:tc>
        <w:tc>
          <w:tcPr>
            <w:tcW w:w="1559" w:type="dxa"/>
            <w:vAlign w:val="center"/>
          </w:tcPr>
          <w:p w:rsidR="00EE32B1" w:rsidRPr="00EE32B1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 xml:space="preserve"> </w:t>
            </w:r>
            <w:r w:rsidR="00EE32B1" w:rsidRPr="00EE32B1">
              <w:rPr>
                <w:rFonts w:ascii="Arial" w:hAnsi="Arial" w:cs="Arial"/>
                <w:sz w:val="20"/>
                <w:szCs w:val="21"/>
              </w:rPr>
              <w:t>+/- 500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E32B1" w:rsidRPr="0027745C" w:rsidTr="00EE32B1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EE32B1" w:rsidRPr="00A0085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SPL (dB)</w:t>
            </w:r>
          </w:p>
        </w:tc>
        <w:tc>
          <w:tcPr>
            <w:tcW w:w="1559" w:type="dxa"/>
            <w:vAlign w:val="center"/>
          </w:tcPr>
          <w:p w:rsidR="00EE32B1" w:rsidRPr="002773D6" w:rsidRDefault="0003588A" w:rsidP="005C24D9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98.5</w:t>
            </w:r>
          </w:p>
        </w:tc>
        <w:tc>
          <w:tcPr>
            <w:tcW w:w="1559" w:type="dxa"/>
            <w:vAlign w:val="center"/>
          </w:tcPr>
          <w:p w:rsidR="00EE32B1" w:rsidRPr="00383783" w:rsidRDefault="00EE32B1" w:rsidP="006B79BB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+/- 3.0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E32B1" w:rsidRPr="004B48B4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E32B1" w:rsidRPr="0027745C" w:rsidTr="00EE32B1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Maximum output @ peak frequency  (dB)</w:t>
            </w:r>
          </w:p>
        </w:tc>
        <w:tc>
          <w:tcPr>
            <w:tcW w:w="1559" w:type="dxa"/>
            <w:vAlign w:val="center"/>
          </w:tcPr>
          <w:p w:rsidR="00EE32B1" w:rsidRPr="00EE32B1" w:rsidRDefault="00EE32B1" w:rsidP="001D738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1</w:t>
            </w:r>
            <w:r w:rsidR="00DE769D">
              <w:rPr>
                <w:rFonts w:ascii="Arial" w:hAnsi="Arial" w:cs="Arial" w:hint="eastAsia"/>
                <w:sz w:val="20"/>
                <w:szCs w:val="21"/>
              </w:rPr>
              <w:t>2</w:t>
            </w:r>
            <w:r w:rsidR="000C6AD9">
              <w:rPr>
                <w:rFonts w:ascii="Arial" w:hAnsi="Arial" w:cs="Arial" w:hint="eastAsia"/>
                <w:sz w:val="20"/>
                <w:szCs w:val="21"/>
              </w:rPr>
              <w:t>5</w:t>
            </w:r>
            <w:r w:rsidRPr="00EE32B1">
              <w:rPr>
                <w:rFonts w:ascii="Arial" w:hAnsi="Arial" w:cs="Arial" w:hint="eastAsia"/>
                <w:sz w:val="20"/>
                <w:szCs w:val="21"/>
              </w:rPr>
              <w:t>.0</w:t>
            </w:r>
          </w:p>
        </w:tc>
        <w:tc>
          <w:tcPr>
            <w:tcW w:w="1559" w:type="dxa"/>
            <w:vAlign w:val="center"/>
          </w:tcPr>
          <w:p w:rsidR="00EE32B1" w:rsidRPr="00EE32B1" w:rsidRDefault="00EE32B1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N/A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E32B1" w:rsidRPr="00EE32B1" w:rsidRDefault="00EE32B1" w:rsidP="00EE32B1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E32B1">
              <w:rPr>
                <w:rFonts w:ascii="Arial" w:hAnsi="Arial" w:cs="Arial"/>
                <w:sz w:val="20"/>
                <w:szCs w:val="21"/>
              </w:rPr>
              <w:t>THD&lt;10%</w:t>
            </w:r>
          </w:p>
        </w:tc>
      </w:tr>
    </w:tbl>
    <w:p w:rsidR="00EE32B1" w:rsidRDefault="00EE32B1" w:rsidP="00EE32B1">
      <w:pPr>
        <w:pStyle w:val="2"/>
      </w:pPr>
      <w:r>
        <w:rPr>
          <w:rFonts w:hint="eastAsia"/>
        </w:rPr>
        <w:t>Acoustic Parameter II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3118"/>
        <w:gridCol w:w="1276"/>
      </w:tblGrid>
      <w:tr w:rsidR="00EE32B1" w:rsidRPr="0027745C" w:rsidTr="00633C77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:rsidR="00EE32B1" w:rsidRPr="004B48B4" w:rsidRDefault="00EE32B1" w:rsidP="00633C7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A00851">
              <w:rPr>
                <w:rFonts w:ascii="Arial" w:hAnsi="Arial" w:cs="Arial"/>
                <w:sz w:val="20"/>
                <w:szCs w:val="21"/>
              </w:rPr>
              <w:t>Test Item</w:t>
            </w:r>
          </w:p>
        </w:tc>
        <w:tc>
          <w:tcPr>
            <w:tcW w:w="3118" w:type="dxa"/>
            <w:vAlign w:val="center"/>
          </w:tcPr>
          <w:p w:rsidR="00EE32B1" w:rsidRPr="004B48B4" w:rsidRDefault="00EE32B1" w:rsidP="00633C7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Nominal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E32B1" w:rsidRPr="004B48B4" w:rsidRDefault="00EE32B1" w:rsidP="00633C7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Comments</w:t>
            </w:r>
          </w:p>
        </w:tc>
      </w:tr>
      <w:tr w:rsidR="00EF0A8F" w:rsidRPr="0027745C" w:rsidTr="00EF0A8F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THD (%)</w:t>
            </w:r>
          </w:p>
        </w:tc>
        <w:tc>
          <w:tcPr>
            <w:tcW w:w="2268" w:type="dxa"/>
            <w:vAlign w:val="center"/>
          </w:tcPr>
          <w:p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@ 1/2 1st peak</w:t>
            </w:r>
          </w:p>
        </w:tc>
        <w:tc>
          <w:tcPr>
            <w:tcW w:w="3118" w:type="dxa"/>
            <w:vAlign w:val="center"/>
          </w:tcPr>
          <w:p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&lt; 5.0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F0A8F" w:rsidRPr="0027745C" w:rsidTr="00EF0A8F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vAlign w:val="center"/>
            <w:hideMark/>
          </w:tcPr>
          <w:p w:rsidR="00EF0A8F" w:rsidRPr="00A00851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F0A8F" w:rsidRPr="004B48B4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@ 1/3 1st peak</w:t>
            </w:r>
          </w:p>
        </w:tc>
        <w:tc>
          <w:tcPr>
            <w:tcW w:w="3118" w:type="dxa"/>
            <w:vAlign w:val="center"/>
          </w:tcPr>
          <w:p w:rsidR="00EF0A8F" w:rsidRPr="004B48B4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&lt; 5.0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F0A8F" w:rsidRPr="004B48B4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</w:tbl>
    <w:p w:rsidR="00EE32B1" w:rsidRDefault="00EE32B1" w:rsidP="00EE32B1">
      <w:pPr>
        <w:pStyle w:val="2"/>
      </w:pPr>
      <w:r>
        <w:rPr>
          <w:rFonts w:hint="eastAsia"/>
        </w:rPr>
        <w:t>Electric Parameter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1559"/>
        <w:gridCol w:w="1559"/>
        <w:gridCol w:w="1276"/>
      </w:tblGrid>
      <w:tr w:rsidR="00EE32B1" w:rsidRPr="0027745C" w:rsidTr="00633C77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:rsidR="00EE32B1" w:rsidRPr="004B48B4" w:rsidRDefault="00EE32B1" w:rsidP="00633C7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A00851">
              <w:rPr>
                <w:rFonts w:ascii="Arial" w:hAnsi="Arial" w:cs="Arial"/>
                <w:sz w:val="20"/>
                <w:szCs w:val="21"/>
              </w:rPr>
              <w:t>Test Item</w:t>
            </w:r>
          </w:p>
        </w:tc>
        <w:tc>
          <w:tcPr>
            <w:tcW w:w="1559" w:type="dxa"/>
            <w:vAlign w:val="center"/>
          </w:tcPr>
          <w:p w:rsidR="00EE32B1" w:rsidRPr="004B48B4" w:rsidRDefault="00EE32B1" w:rsidP="00633C7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Nominal</w:t>
            </w:r>
          </w:p>
        </w:tc>
        <w:tc>
          <w:tcPr>
            <w:tcW w:w="1559" w:type="dxa"/>
            <w:vAlign w:val="center"/>
          </w:tcPr>
          <w:p w:rsidR="00EE32B1" w:rsidRPr="004B48B4" w:rsidRDefault="00EE32B1" w:rsidP="00633C7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Tolerance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E32B1" w:rsidRPr="004B48B4" w:rsidRDefault="00EE32B1" w:rsidP="00633C77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4B48B4">
              <w:rPr>
                <w:rFonts w:ascii="Arial" w:hAnsi="Arial" w:cs="Arial" w:hint="eastAsia"/>
                <w:sz w:val="20"/>
                <w:szCs w:val="21"/>
              </w:rPr>
              <w:t>Comments</w:t>
            </w:r>
          </w:p>
        </w:tc>
      </w:tr>
      <w:tr w:rsidR="00EF0A8F" w:rsidRPr="00EF0A8F" w:rsidTr="00EF0A8F">
        <w:trPr>
          <w:trHeight w:val="342"/>
        </w:trPr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Impedance (ohm)</w:t>
            </w:r>
          </w:p>
        </w:tc>
        <w:tc>
          <w:tcPr>
            <w:tcW w:w="2268" w:type="dxa"/>
            <w:vAlign w:val="center"/>
          </w:tcPr>
          <w:p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@ 500Hz</w:t>
            </w:r>
          </w:p>
        </w:tc>
        <w:tc>
          <w:tcPr>
            <w:tcW w:w="1559" w:type="dxa"/>
            <w:vAlign w:val="center"/>
          </w:tcPr>
          <w:p w:rsidR="00EF0A8F" w:rsidRPr="00EF0A8F" w:rsidRDefault="005C24D9" w:rsidP="001D7385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1</w:t>
            </w:r>
            <w:r w:rsidR="0003588A">
              <w:rPr>
                <w:rFonts w:ascii="Arial" w:hAnsi="Arial" w:cs="Arial"/>
                <w:sz w:val="20"/>
                <w:szCs w:val="21"/>
              </w:rPr>
              <w:t>06.0</w:t>
            </w:r>
          </w:p>
        </w:tc>
        <w:tc>
          <w:tcPr>
            <w:tcW w:w="1559" w:type="dxa"/>
            <w:vAlign w:val="center"/>
          </w:tcPr>
          <w:p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+/- 15%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F0A8F" w:rsidRPr="00EF0A8F" w:rsidTr="00EF0A8F">
        <w:trPr>
          <w:trHeight w:val="342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EF0A8F" w:rsidRPr="00A00851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F0A8F" w:rsidRPr="004B48B4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@ 1000Hz</w:t>
            </w:r>
          </w:p>
        </w:tc>
        <w:tc>
          <w:tcPr>
            <w:tcW w:w="1559" w:type="dxa"/>
            <w:vAlign w:val="center"/>
          </w:tcPr>
          <w:p w:rsidR="00EF0A8F" w:rsidRPr="00383783" w:rsidRDefault="005C24D9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1</w:t>
            </w:r>
            <w:r w:rsidR="0003588A">
              <w:rPr>
                <w:rFonts w:ascii="Arial" w:hAnsi="Arial" w:cs="Arial"/>
                <w:sz w:val="20"/>
                <w:szCs w:val="21"/>
              </w:rPr>
              <w:t>18.0</w:t>
            </w:r>
          </w:p>
        </w:tc>
        <w:tc>
          <w:tcPr>
            <w:tcW w:w="1559" w:type="dxa"/>
            <w:vAlign w:val="center"/>
          </w:tcPr>
          <w:p w:rsidR="00EF0A8F" w:rsidRPr="004B48B4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+/- 15%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F0A8F" w:rsidRPr="004B48B4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  <w:tr w:rsidR="00EF0A8F" w:rsidRPr="00EF0A8F" w:rsidTr="00EF0A8F">
        <w:trPr>
          <w:trHeight w:val="342"/>
        </w:trPr>
        <w:tc>
          <w:tcPr>
            <w:tcW w:w="4820" w:type="dxa"/>
            <w:gridSpan w:val="2"/>
            <w:shd w:val="clear" w:color="auto" w:fill="auto"/>
            <w:noWrap/>
            <w:vAlign w:val="center"/>
            <w:hideMark/>
          </w:tcPr>
          <w:p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DCR</w:t>
            </w:r>
            <w:r w:rsidRPr="00EF0A8F">
              <w:rPr>
                <w:rFonts w:ascii="Arial" w:hAnsi="Arial" w:cs="Arial" w:hint="eastAsia"/>
                <w:sz w:val="20"/>
                <w:szCs w:val="21"/>
              </w:rPr>
              <w:t xml:space="preserve"> </w:t>
            </w:r>
            <w:r w:rsidRPr="00EF0A8F">
              <w:rPr>
                <w:rFonts w:ascii="Arial" w:hAnsi="Arial" w:cs="Arial"/>
                <w:sz w:val="20"/>
                <w:szCs w:val="21"/>
              </w:rPr>
              <w:t xml:space="preserve"> (ohm)</w:t>
            </w:r>
          </w:p>
        </w:tc>
        <w:tc>
          <w:tcPr>
            <w:tcW w:w="1559" w:type="dxa"/>
            <w:vAlign w:val="center"/>
          </w:tcPr>
          <w:p w:rsidR="00EF0A8F" w:rsidRPr="00EF0A8F" w:rsidRDefault="005C24D9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>
              <w:rPr>
                <w:rFonts w:ascii="Arial" w:hAnsi="Arial" w:cs="Arial" w:hint="eastAsia"/>
                <w:sz w:val="20"/>
                <w:szCs w:val="21"/>
              </w:rPr>
              <w:t>100.0</w:t>
            </w:r>
          </w:p>
        </w:tc>
        <w:tc>
          <w:tcPr>
            <w:tcW w:w="1559" w:type="dxa"/>
            <w:vAlign w:val="center"/>
          </w:tcPr>
          <w:p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  <w:r w:rsidRPr="00EF0A8F">
              <w:rPr>
                <w:rFonts w:ascii="Arial" w:hAnsi="Arial" w:cs="Arial"/>
                <w:sz w:val="20"/>
                <w:szCs w:val="21"/>
              </w:rPr>
              <w:t>+/- 10%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F0A8F" w:rsidRPr="00EF0A8F" w:rsidRDefault="00EF0A8F" w:rsidP="00EF0A8F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Arial" w:hAnsi="Arial" w:cs="Arial"/>
                <w:sz w:val="20"/>
                <w:szCs w:val="21"/>
              </w:rPr>
            </w:pPr>
          </w:p>
        </w:tc>
      </w:tr>
    </w:tbl>
    <w:p w:rsidR="00EE32B1" w:rsidRDefault="00EE32B1" w:rsidP="00EE32B1">
      <w:pPr>
        <w:pStyle w:val="2"/>
      </w:pPr>
      <w:r>
        <w:rPr>
          <w:rFonts w:hint="eastAsia"/>
        </w:rPr>
        <w:lastRenderedPageBreak/>
        <w:t>Nominal Frequency Response Curve</w:t>
      </w:r>
      <w:r w:rsidR="00EF0A8F">
        <w:rPr>
          <w:rFonts w:hint="eastAsia"/>
        </w:rPr>
        <w:t xml:space="preserve">  </w:t>
      </w:r>
    </w:p>
    <w:p w:rsidR="00EE32B1" w:rsidRPr="00886109" w:rsidRDefault="0003588A" w:rsidP="00EE32B1">
      <w:pPr>
        <w:ind w:firstLineChars="0" w:firstLine="0"/>
      </w:pPr>
      <w:r>
        <w:rPr>
          <w:noProof/>
        </w:rPr>
        <w:drawing>
          <wp:inline distT="0" distB="0" distL="0" distR="0" wp14:anchorId="13B428EF" wp14:editId="215B3E73">
            <wp:extent cx="5727700" cy="26543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65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2B1" w:rsidRPr="003C79B4" w:rsidRDefault="00EE32B1" w:rsidP="00EE32B1"/>
    <w:p w:rsidR="00EE32B1" w:rsidRDefault="00EE32B1" w:rsidP="00EE32B1">
      <w:pPr>
        <w:pStyle w:val="1"/>
        <w:numPr>
          <w:ilvl w:val="1"/>
          <w:numId w:val="1"/>
        </w:numPr>
        <w:spacing w:before="0" w:after="0" w:line="360" w:lineRule="auto"/>
        <w:ind w:left="567"/>
        <w:rPr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</w:rPr>
        <w:t>Package and Storage Condition</w:t>
      </w:r>
    </w:p>
    <w:p w:rsid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Package: PET bubble pack, </w:t>
      </w:r>
      <w:r w:rsidR="001D7385">
        <w:rPr>
          <w:rFonts w:hint="eastAsia"/>
          <w:sz w:val="21"/>
          <w:szCs w:val="21"/>
        </w:rPr>
        <w:t>1</w:t>
      </w:r>
      <w:r w:rsidR="001314E1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pc</w:t>
      </w:r>
      <w:r w:rsidR="001314E1">
        <w:rPr>
          <w:rFonts w:hint="eastAsia"/>
          <w:sz w:val="21"/>
          <w:szCs w:val="21"/>
        </w:rPr>
        <w:t>s</w:t>
      </w:r>
      <w:r>
        <w:rPr>
          <w:rFonts w:hint="eastAsia"/>
          <w:sz w:val="21"/>
          <w:szCs w:val="21"/>
        </w:rPr>
        <w:t xml:space="preserve"> per bubble, </w:t>
      </w:r>
      <w:r w:rsidR="001D7385"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00</w:t>
      </w:r>
      <w:r w:rsidR="001314E1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pcs per pack</w:t>
      </w:r>
    </w:p>
    <w:p w:rsidR="00EE32B1" w:rsidRDefault="00EE32B1" w:rsidP="00EE32B1">
      <w:pPr>
        <w:pStyle w:val="2"/>
        <w:numPr>
          <w:ilvl w:val="0"/>
          <w:numId w:val="2"/>
        </w:numPr>
        <w:spacing w:before="0" w:after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Storage temperature range: -40</w:t>
      </w:r>
      <w:r>
        <w:rPr>
          <w:rFonts w:hint="eastAsia"/>
          <w:sz w:val="21"/>
          <w:szCs w:val="21"/>
        </w:rPr>
        <w:t>℃</w:t>
      </w:r>
      <w:r w:rsidR="006B79BB">
        <w:rPr>
          <w:rFonts w:hint="eastAsia"/>
          <w:sz w:val="21"/>
          <w:szCs w:val="21"/>
        </w:rPr>
        <w:t xml:space="preserve"> ~ </w:t>
      </w:r>
      <w:r>
        <w:rPr>
          <w:rFonts w:hint="eastAsia"/>
          <w:sz w:val="21"/>
          <w:szCs w:val="21"/>
        </w:rPr>
        <w:t>60</w:t>
      </w:r>
      <w:r>
        <w:rPr>
          <w:rFonts w:hint="eastAsia"/>
          <w:sz w:val="21"/>
          <w:szCs w:val="21"/>
        </w:rPr>
        <w:t>℃</w:t>
      </w:r>
    </w:p>
    <w:p w:rsidR="00894513" w:rsidRPr="0003588A" w:rsidRDefault="00EE32B1" w:rsidP="0003588A">
      <w:pPr>
        <w:pStyle w:val="2"/>
        <w:numPr>
          <w:ilvl w:val="0"/>
          <w:numId w:val="2"/>
        </w:numPr>
        <w:spacing w:before="0" w:after="0"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Storage humidity range: &lt;60%</w:t>
      </w:r>
    </w:p>
    <w:sectPr w:rsidR="00894513" w:rsidRPr="0003588A" w:rsidSect="00633C77">
      <w:headerReference w:type="default" r:id="rId11"/>
      <w:footerReference w:type="default" r:id="rId12"/>
      <w:pgSz w:w="11900" w:h="16832"/>
      <w:pgMar w:top="1554" w:right="1440" w:bottom="1327" w:left="1440" w:header="646" w:footer="64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60D6" w:rsidRDefault="00DD60D6" w:rsidP="00CE7056">
      <w:pPr>
        <w:spacing w:line="240" w:lineRule="auto"/>
      </w:pPr>
      <w:r>
        <w:separator/>
      </w:r>
    </w:p>
  </w:endnote>
  <w:endnote w:type="continuationSeparator" w:id="0">
    <w:p w:rsidR="00DD60D6" w:rsidRDefault="00DD60D6" w:rsidP="00CE70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72" w:type="dxa"/>
      <w:tblInd w:w="108" w:type="dxa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2126"/>
      <w:gridCol w:w="4538"/>
      <w:gridCol w:w="2408"/>
    </w:tblGrid>
    <w:tr w:rsidR="00633C77" w:rsidRPr="00D757B3" w:rsidTr="00633C77">
      <w:tc>
        <w:tcPr>
          <w:tcW w:w="1172" w:type="pct"/>
          <w:hideMark/>
        </w:tcPr>
        <w:p w:rsidR="00633C77" w:rsidRPr="00D757B3" w:rsidRDefault="00633C77" w:rsidP="00633C77">
          <w:pPr>
            <w:pStyle w:val="a3"/>
            <w:autoSpaceDE w:val="0"/>
            <w:autoSpaceDN w:val="0"/>
            <w:adjustRightInd w:val="0"/>
            <w:ind w:leftChars="-1" w:left="2" w:hangingChars="2" w:hanging="4"/>
            <w:jc w:val="center"/>
            <w:rPr>
              <w:rFonts w:hAnsi="宋体" w:cs="Arial"/>
            </w:rPr>
          </w:pPr>
        </w:p>
      </w:tc>
      <w:tc>
        <w:tcPr>
          <w:tcW w:w="2501" w:type="pct"/>
          <w:hideMark/>
        </w:tcPr>
        <w:p w:rsidR="00633C77" w:rsidRPr="00D757B3" w:rsidRDefault="00EF0A8F" w:rsidP="00633C77">
          <w:pPr>
            <w:pStyle w:val="a3"/>
            <w:autoSpaceDE w:val="0"/>
            <w:autoSpaceDN w:val="0"/>
            <w:adjustRightInd w:val="0"/>
            <w:ind w:leftChars="-1" w:left="2" w:hangingChars="2" w:hanging="4"/>
            <w:jc w:val="center"/>
            <w:rPr>
              <w:rFonts w:hAnsi="宋体" w:cs="Arial"/>
            </w:rPr>
          </w:pPr>
          <w:r>
            <w:rPr>
              <w:rFonts w:hAnsi="宋体" w:cs="Arial" w:hint="eastAsia"/>
            </w:rPr>
            <w:t>BELLSING</w:t>
          </w:r>
          <w:r>
            <w:rPr>
              <w:rFonts w:hAnsi="宋体" w:cs="Arial"/>
            </w:rPr>
            <w:t xml:space="preserve"> Confidential</w:t>
          </w:r>
        </w:p>
      </w:tc>
      <w:tc>
        <w:tcPr>
          <w:tcW w:w="1328" w:type="pct"/>
          <w:hideMark/>
        </w:tcPr>
        <w:p w:rsidR="00633C77" w:rsidRPr="00D757B3" w:rsidRDefault="00EF0A8F" w:rsidP="00633C77">
          <w:pPr>
            <w:pStyle w:val="a3"/>
            <w:autoSpaceDE w:val="0"/>
            <w:autoSpaceDN w:val="0"/>
            <w:adjustRightInd w:val="0"/>
            <w:ind w:leftChars="-1" w:left="2" w:hangingChars="2" w:hanging="4"/>
            <w:jc w:val="center"/>
            <w:rPr>
              <w:rFonts w:hAnsi="宋体" w:cs="Arial"/>
            </w:rPr>
          </w:pPr>
          <w:r w:rsidRPr="00D757B3">
            <w:rPr>
              <w:rFonts w:hAnsi="宋体" w:cs="Arial" w:hint="eastAsia"/>
            </w:rPr>
            <w:t>P</w:t>
          </w:r>
          <w:r w:rsidRPr="00D757B3">
            <w:rPr>
              <w:rFonts w:hAnsi="宋体" w:cs="Arial"/>
            </w:rPr>
            <w:t xml:space="preserve">age </w:t>
          </w:r>
          <w:r w:rsidR="00842A2A" w:rsidRPr="00D757B3">
            <w:rPr>
              <w:rFonts w:hAnsi="宋体" w:cs="Arial" w:hint="eastAsia"/>
            </w:rPr>
            <w:fldChar w:fldCharType="begin"/>
          </w:r>
          <w:r w:rsidRPr="00D757B3">
            <w:rPr>
              <w:rFonts w:hAnsi="宋体" w:cs="Arial" w:hint="eastAsia"/>
            </w:rPr>
            <w:instrText>PAGE</w:instrText>
          </w:r>
          <w:r w:rsidR="00842A2A" w:rsidRPr="00D757B3">
            <w:rPr>
              <w:rFonts w:hAnsi="宋体" w:cs="Arial" w:hint="eastAsia"/>
            </w:rPr>
            <w:fldChar w:fldCharType="separate"/>
          </w:r>
          <w:r w:rsidR="00F654EB">
            <w:rPr>
              <w:rFonts w:hAnsi="宋体" w:cs="Arial"/>
              <w:noProof/>
            </w:rPr>
            <w:t>4</w:t>
          </w:r>
          <w:r w:rsidR="00842A2A" w:rsidRPr="00D757B3">
            <w:rPr>
              <w:rFonts w:hAnsi="宋体" w:cs="Arial" w:hint="eastAsia"/>
            </w:rPr>
            <w:fldChar w:fldCharType="end"/>
          </w:r>
          <w:r w:rsidRPr="00D757B3">
            <w:rPr>
              <w:rFonts w:hAnsi="宋体" w:cs="Arial" w:hint="eastAsia"/>
            </w:rPr>
            <w:t xml:space="preserve"> of</w:t>
          </w:r>
          <w:r w:rsidRPr="00D757B3">
            <w:rPr>
              <w:rFonts w:hAnsi="宋体" w:cs="Arial"/>
            </w:rPr>
            <w:t xml:space="preserve"> </w:t>
          </w:r>
          <w:r w:rsidR="00DD60D6">
            <w:fldChar w:fldCharType="begin"/>
          </w:r>
          <w:r w:rsidR="00DD60D6">
            <w:instrText xml:space="preserve"> NUMPAGES  \* Arabic  \* MERGEFORMAT </w:instrText>
          </w:r>
          <w:r w:rsidR="00DD60D6">
            <w:fldChar w:fldCharType="separate"/>
          </w:r>
          <w:r w:rsidR="00F654EB" w:rsidRPr="00F654EB">
            <w:rPr>
              <w:rFonts w:hAnsi="宋体" w:cs="Arial"/>
              <w:noProof/>
            </w:rPr>
            <w:t>4</w:t>
          </w:r>
          <w:r w:rsidR="00DD60D6">
            <w:rPr>
              <w:rFonts w:hAnsi="宋体" w:cs="Arial"/>
              <w:noProof/>
            </w:rPr>
            <w:fldChar w:fldCharType="end"/>
          </w:r>
        </w:p>
      </w:tc>
    </w:tr>
  </w:tbl>
  <w:p w:rsidR="00633C77" w:rsidRPr="00D757B3" w:rsidRDefault="00633C7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60D6" w:rsidRDefault="00DD60D6" w:rsidP="00CE7056">
      <w:pPr>
        <w:spacing w:line="240" w:lineRule="auto"/>
      </w:pPr>
      <w:r>
        <w:separator/>
      </w:r>
    </w:p>
  </w:footnote>
  <w:footnote w:type="continuationSeparator" w:id="0">
    <w:p w:rsidR="00DD60D6" w:rsidRDefault="00DD60D6" w:rsidP="00CE70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72" w:type="dxa"/>
      <w:tblInd w:w="57" w:type="dxa"/>
      <w:tblBorders>
        <w:bottom w:val="single" w:sz="4" w:space="0" w:color="auto"/>
        <w:insideH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843"/>
      <w:gridCol w:w="3969"/>
      <w:gridCol w:w="3260"/>
    </w:tblGrid>
    <w:tr w:rsidR="00633C77" w:rsidRPr="0099077C" w:rsidTr="00633C77">
      <w:trPr>
        <w:cantSplit/>
        <w:trHeight w:hRule="exact" w:val="851"/>
      </w:trPr>
      <w:tc>
        <w:tcPr>
          <w:tcW w:w="1843" w:type="dxa"/>
          <w:vAlign w:val="center"/>
        </w:tcPr>
        <w:p w:rsidR="00633C77" w:rsidRPr="007633FB" w:rsidRDefault="0070561E" w:rsidP="00633C77">
          <w:pPr>
            <w:ind w:firstLineChars="0" w:firstLine="0"/>
          </w:pPr>
          <w:r w:rsidRPr="0070561E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104140</wp:posOffset>
                </wp:positionV>
                <wp:extent cx="1152525" cy="247650"/>
                <wp:effectExtent l="0" t="0" r="0" b="0"/>
                <wp:wrapNone/>
                <wp:docPr id="1" name="图片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969" w:type="dxa"/>
          <w:vAlign w:val="bottom"/>
        </w:tcPr>
        <w:p w:rsidR="00633C77" w:rsidRPr="009A6EEC" w:rsidRDefault="00633C77" w:rsidP="00633C77">
          <w:pPr>
            <w:rPr>
              <w:rFonts w:ascii="宋体" w:hAnsi="宋体"/>
            </w:rPr>
          </w:pPr>
        </w:p>
      </w:tc>
      <w:tc>
        <w:tcPr>
          <w:tcW w:w="3260" w:type="dxa"/>
          <w:vAlign w:val="bottom"/>
        </w:tcPr>
        <w:p w:rsidR="00633C77" w:rsidRPr="00B44111" w:rsidRDefault="00EF0A8F" w:rsidP="00633C77">
          <w:pPr>
            <w:wordWrap w:val="0"/>
            <w:ind w:firstLineChars="0" w:firstLine="0"/>
            <w:jc w:val="right"/>
            <w:rPr>
              <w:rFonts w:ascii="Arial" w:hAnsi="Arial" w:cs="Arial"/>
            </w:rPr>
          </w:pPr>
          <w:r w:rsidRPr="00B44111">
            <w:rPr>
              <w:rFonts w:ascii="Arial" w:hAnsi="Arial" w:cs="Arial"/>
            </w:rPr>
            <w:t>Hornet Series AMBA Receiver</w:t>
          </w:r>
        </w:p>
      </w:tc>
    </w:tr>
  </w:tbl>
  <w:p w:rsidR="00633C77" w:rsidRDefault="00633C7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0E5208"/>
    <w:multiLevelType w:val="hybridMultilevel"/>
    <w:tmpl w:val="EFDEBC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54642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  <w:b w:val="0"/>
        <w:i w:val="0"/>
        <w:strike w:val="0"/>
        <w:em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  <w:sz w:val="28"/>
        <w:szCs w:val="28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B1"/>
    <w:rsid w:val="000138EE"/>
    <w:rsid w:val="0003588A"/>
    <w:rsid w:val="000C6AD9"/>
    <w:rsid w:val="00131170"/>
    <w:rsid w:val="001314E1"/>
    <w:rsid w:val="00160481"/>
    <w:rsid w:val="00183D2C"/>
    <w:rsid w:val="001D7385"/>
    <w:rsid w:val="00227DA0"/>
    <w:rsid w:val="00245360"/>
    <w:rsid w:val="00256A31"/>
    <w:rsid w:val="0029027A"/>
    <w:rsid w:val="00295222"/>
    <w:rsid w:val="002D08B9"/>
    <w:rsid w:val="002F3DC4"/>
    <w:rsid w:val="0030382D"/>
    <w:rsid w:val="00333DBD"/>
    <w:rsid w:val="003401F8"/>
    <w:rsid w:val="003664F8"/>
    <w:rsid w:val="004B7F0E"/>
    <w:rsid w:val="00524CEF"/>
    <w:rsid w:val="00596214"/>
    <w:rsid w:val="005C24D9"/>
    <w:rsid w:val="005C5D3E"/>
    <w:rsid w:val="005D2505"/>
    <w:rsid w:val="00633C77"/>
    <w:rsid w:val="00650A96"/>
    <w:rsid w:val="00662817"/>
    <w:rsid w:val="00662B1D"/>
    <w:rsid w:val="006A2AA2"/>
    <w:rsid w:val="006B79BB"/>
    <w:rsid w:val="006D7E98"/>
    <w:rsid w:val="006E2F3B"/>
    <w:rsid w:val="006E6B1B"/>
    <w:rsid w:val="0070561E"/>
    <w:rsid w:val="00747B4B"/>
    <w:rsid w:val="00750310"/>
    <w:rsid w:val="0075112E"/>
    <w:rsid w:val="007A2E04"/>
    <w:rsid w:val="007C2298"/>
    <w:rsid w:val="007C6292"/>
    <w:rsid w:val="00842A2A"/>
    <w:rsid w:val="00866901"/>
    <w:rsid w:val="00894513"/>
    <w:rsid w:val="00896DC9"/>
    <w:rsid w:val="008A066E"/>
    <w:rsid w:val="008B16DE"/>
    <w:rsid w:val="008C536F"/>
    <w:rsid w:val="00965B38"/>
    <w:rsid w:val="00966C5F"/>
    <w:rsid w:val="009A5F9B"/>
    <w:rsid w:val="009B3E10"/>
    <w:rsid w:val="009E6292"/>
    <w:rsid w:val="00A1579F"/>
    <w:rsid w:val="00A515E1"/>
    <w:rsid w:val="00A5411A"/>
    <w:rsid w:val="00A57E81"/>
    <w:rsid w:val="00A636D8"/>
    <w:rsid w:val="00A655B8"/>
    <w:rsid w:val="00A71BB2"/>
    <w:rsid w:val="00B26C21"/>
    <w:rsid w:val="00B50D07"/>
    <w:rsid w:val="00B56AB0"/>
    <w:rsid w:val="00BA69A3"/>
    <w:rsid w:val="00C02A1F"/>
    <w:rsid w:val="00C27966"/>
    <w:rsid w:val="00C435CB"/>
    <w:rsid w:val="00C513EA"/>
    <w:rsid w:val="00C73771"/>
    <w:rsid w:val="00CD7E8C"/>
    <w:rsid w:val="00CE7056"/>
    <w:rsid w:val="00D6772C"/>
    <w:rsid w:val="00DD60D6"/>
    <w:rsid w:val="00DE769D"/>
    <w:rsid w:val="00DE79B5"/>
    <w:rsid w:val="00E06D87"/>
    <w:rsid w:val="00E5167F"/>
    <w:rsid w:val="00E55681"/>
    <w:rsid w:val="00E63CD3"/>
    <w:rsid w:val="00EB703E"/>
    <w:rsid w:val="00EC3EBD"/>
    <w:rsid w:val="00EE32B1"/>
    <w:rsid w:val="00EF0A8F"/>
    <w:rsid w:val="00F535B3"/>
    <w:rsid w:val="00F654EB"/>
    <w:rsid w:val="00F7324F"/>
    <w:rsid w:val="00F900C4"/>
    <w:rsid w:val="00FD1A58"/>
    <w:rsid w:val="00FE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8E509"/>
  <w15:docId w15:val="{45AF5DA5-D498-4EE4-9195-2551AF0A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32B1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paragraph" w:styleId="1">
    <w:name w:val="heading 1"/>
    <w:next w:val="2"/>
    <w:link w:val="1Char"/>
    <w:qFormat/>
    <w:rsid w:val="00EE32B1"/>
    <w:pPr>
      <w:keepNext/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Char"/>
    <w:qFormat/>
    <w:rsid w:val="00EE32B1"/>
    <w:pPr>
      <w:keepNext/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E32B1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2Char">
    <w:name w:val="标题 2 Char"/>
    <w:basedOn w:val="a0"/>
    <w:link w:val="2"/>
    <w:rsid w:val="00EE32B1"/>
    <w:rPr>
      <w:rFonts w:ascii="Arial" w:eastAsia="黑体" w:hAnsi="Arial" w:cs="Times New Roman"/>
      <w:kern w:val="0"/>
      <w:sz w:val="24"/>
      <w:szCs w:val="24"/>
    </w:rPr>
  </w:style>
  <w:style w:type="paragraph" w:styleId="a3">
    <w:name w:val="footer"/>
    <w:link w:val="Char"/>
    <w:rsid w:val="00EE32B1"/>
    <w:pPr>
      <w:tabs>
        <w:tab w:val="center" w:pos="4510"/>
        <w:tab w:val="right" w:pos="9020"/>
      </w:tabs>
    </w:pPr>
    <w:rPr>
      <w:rFonts w:ascii="Arial" w:eastAsia="宋体" w:hAnsi="Arial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rsid w:val="00EE32B1"/>
    <w:rPr>
      <w:rFonts w:ascii="Arial" w:eastAsia="宋体" w:hAnsi="Arial" w:cs="Times New Roman"/>
      <w:kern w:val="0"/>
      <w:sz w:val="18"/>
      <w:szCs w:val="18"/>
    </w:rPr>
  </w:style>
  <w:style w:type="paragraph" w:styleId="a4">
    <w:name w:val="header"/>
    <w:link w:val="Char0"/>
    <w:rsid w:val="00EE32B1"/>
    <w:pPr>
      <w:tabs>
        <w:tab w:val="center" w:pos="4153"/>
        <w:tab w:val="right" w:pos="8306"/>
      </w:tabs>
      <w:snapToGrid w:val="0"/>
      <w:jc w:val="both"/>
    </w:pPr>
    <w:rPr>
      <w:rFonts w:ascii="Arial" w:eastAsia="宋体" w:hAnsi="Arial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rsid w:val="00EE32B1"/>
    <w:rPr>
      <w:rFonts w:ascii="Arial" w:eastAsia="宋体" w:hAnsi="Arial" w:cs="Times New Roman"/>
      <w:kern w:val="0"/>
      <w:sz w:val="18"/>
      <w:szCs w:val="18"/>
    </w:rPr>
  </w:style>
  <w:style w:type="paragraph" w:customStyle="1" w:styleId="a5">
    <w:name w:val="封面表格文本"/>
    <w:basedOn w:val="a"/>
    <w:rsid w:val="00EE32B1"/>
    <w:pPr>
      <w:jc w:val="center"/>
    </w:pPr>
    <w:rPr>
      <w:rFonts w:ascii="Arial" w:hAnsi="Arial"/>
      <w:szCs w:val="21"/>
    </w:rPr>
  </w:style>
  <w:style w:type="paragraph" w:customStyle="1" w:styleId="a6">
    <w:name w:val="封面文档标题"/>
    <w:basedOn w:val="a"/>
    <w:rsid w:val="00EE32B1"/>
    <w:pPr>
      <w:jc w:val="center"/>
    </w:pPr>
    <w:rPr>
      <w:rFonts w:ascii="Arial" w:eastAsia="黑体" w:hAnsi="Arial"/>
      <w:bCs/>
      <w:sz w:val="44"/>
      <w:szCs w:val="44"/>
    </w:rPr>
  </w:style>
  <w:style w:type="paragraph" w:customStyle="1" w:styleId="a7">
    <w:name w:val="封面华为技术"/>
    <w:basedOn w:val="a"/>
    <w:rsid w:val="00EE32B1"/>
    <w:pPr>
      <w:jc w:val="center"/>
    </w:pPr>
    <w:rPr>
      <w:rFonts w:ascii="Arial" w:eastAsia="黑体" w:hAnsi="Arial"/>
      <w:sz w:val="32"/>
      <w:szCs w:val="32"/>
    </w:rPr>
  </w:style>
  <w:style w:type="paragraph" w:styleId="a8">
    <w:name w:val="Title"/>
    <w:basedOn w:val="a"/>
    <w:next w:val="a"/>
    <w:link w:val="Char1"/>
    <w:qFormat/>
    <w:rsid w:val="00EE32B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8"/>
    <w:rsid w:val="00EE32B1"/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a9">
    <w:name w:val="Balloon Text"/>
    <w:basedOn w:val="a"/>
    <w:link w:val="Char2"/>
    <w:uiPriority w:val="99"/>
    <w:semiHidden/>
    <w:unhideWhenUsed/>
    <w:rsid w:val="00EE32B1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EE32B1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302</Words>
  <Characters>1728</Characters>
  <Application>Microsoft Office Word</Application>
  <DocSecurity>0</DocSecurity>
  <Lines>14</Lines>
  <Paragraphs>4</Paragraphs>
  <ScaleCrop>false</ScaleCrop>
  <Company>Microsoft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</dc:creator>
  <cp:lastModifiedBy>xiantong.xu</cp:lastModifiedBy>
  <cp:revision>2</cp:revision>
  <cp:lastPrinted>2017-09-04T09:51:00Z</cp:lastPrinted>
  <dcterms:created xsi:type="dcterms:W3CDTF">2020-09-22T07:50:00Z</dcterms:created>
  <dcterms:modified xsi:type="dcterms:W3CDTF">2020-09-22T07:50:00Z</dcterms:modified>
</cp:coreProperties>
</file>